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1148B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70273">
        <w:rPr>
          <w:rFonts w:ascii="Times New Roman" w:eastAsia="Arial Unicode MS" w:hAnsi="Times New Roman" w:cs="Times New Roman"/>
          <w:b/>
          <w:kern w:val="0"/>
          <w:sz w:val="24"/>
          <w:szCs w:val="24"/>
          <w:lang w:eastAsia="lv-LV"/>
          <w14:ligatures w14:val="none"/>
        </w:rPr>
        <w:t>20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C7D9C">
        <w:rPr>
          <w:rFonts w:ascii="Times New Roman" w:eastAsia="Arial Unicode MS" w:hAnsi="Times New Roman" w:cs="Times New Roman"/>
          <w:b/>
          <w:kern w:val="0"/>
          <w:sz w:val="24"/>
          <w:szCs w:val="24"/>
          <w:lang w:eastAsia="lv-LV"/>
          <w14:ligatures w14:val="none"/>
        </w:rPr>
        <w:t>7</w:t>
      </w:r>
      <w:r w:rsidR="00570273">
        <w:rPr>
          <w:rFonts w:ascii="Times New Roman" w:eastAsia="Arial Unicode MS" w:hAnsi="Times New Roman" w:cs="Times New Roman"/>
          <w:b/>
          <w:kern w:val="0"/>
          <w:sz w:val="24"/>
          <w:szCs w:val="24"/>
          <w:lang w:eastAsia="lv-LV"/>
          <w14:ligatures w14:val="none"/>
        </w:rPr>
        <w:t>4</w:t>
      </w:r>
    </w:p>
    <w:p w14:paraId="616345F9" w14:textId="10F176B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10</w:t>
      </w:r>
      <w:r w:rsidRPr="001B0451">
        <w:rPr>
          <w:rFonts w:ascii="Times New Roman" w:eastAsia="Arial Unicode MS" w:hAnsi="Times New Roman" w:cs="Times New Roman"/>
          <w:kern w:val="0"/>
          <w:sz w:val="24"/>
          <w:szCs w:val="24"/>
          <w:lang w:eastAsia="lv-LV"/>
          <w14:ligatures w14:val="none"/>
        </w:rPr>
        <w:t xml:space="preserve">, </w:t>
      </w:r>
      <w:r w:rsidR="00DA189A">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4A7EF12" w14:textId="2CD29C4C" w:rsidR="0077351D" w:rsidRPr="0077351D" w:rsidRDefault="0080796F" w:rsidP="0077351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5B6F480C" w14:textId="54D65991" w:rsidR="00570273" w:rsidRDefault="00570273" w:rsidP="00E00473">
      <w:pPr>
        <w:keepNext/>
        <w:spacing w:after="0" w:line="240" w:lineRule="auto"/>
        <w:jc w:val="both"/>
        <w:outlineLvl w:val="0"/>
        <w:rPr>
          <w:rFonts w:ascii="Times New Roman" w:hAnsi="Times New Roman" w:cs="Times New Roman"/>
          <w:b/>
          <w:bCs/>
          <w:kern w:val="24"/>
          <w:sz w:val="24"/>
          <w:szCs w:val="24"/>
          <w14:ligatures w14:val="none"/>
        </w:rPr>
      </w:pPr>
      <w:r w:rsidRPr="00570273">
        <w:rPr>
          <w:rFonts w:ascii="Times New Roman" w:hAnsi="Times New Roman" w:cs="Times New Roman"/>
          <w:b/>
          <w:bCs/>
          <w:kern w:val="24"/>
          <w:sz w:val="24"/>
          <w:szCs w:val="24"/>
          <w14:ligatures w14:val="none"/>
        </w:rPr>
        <w:t>Par grozījumu veikšanu pakalpojuma līgumā, kurš noslēgts ar SIA “</w:t>
      </w:r>
      <w:proofErr w:type="spellStart"/>
      <w:r w:rsidRPr="00570273">
        <w:rPr>
          <w:rFonts w:ascii="Times New Roman" w:hAnsi="Times New Roman" w:cs="Times New Roman"/>
          <w:b/>
          <w:bCs/>
          <w:kern w:val="24"/>
          <w:sz w:val="24"/>
          <w:szCs w:val="24"/>
          <w14:ligatures w14:val="none"/>
        </w:rPr>
        <w:t>Vidusdaugavas</w:t>
      </w:r>
      <w:proofErr w:type="spellEnd"/>
      <w:r w:rsidRPr="00570273">
        <w:rPr>
          <w:rFonts w:ascii="Times New Roman" w:hAnsi="Times New Roman" w:cs="Times New Roman"/>
          <w:b/>
          <w:bCs/>
          <w:kern w:val="24"/>
          <w:sz w:val="24"/>
          <w:szCs w:val="24"/>
          <w14:ligatures w14:val="none"/>
        </w:rPr>
        <w:t xml:space="preserve"> SPAAO”, par sadzīves atkritumu apglabāšanu poligonā “Dziļā </w:t>
      </w:r>
      <w:proofErr w:type="spellStart"/>
      <w:r w:rsidRPr="00570273">
        <w:rPr>
          <w:rFonts w:ascii="Times New Roman" w:hAnsi="Times New Roman" w:cs="Times New Roman"/>
          <w:b/>
          <w:bCs/>
          <w:kern w:val="24"/>
          <w:sz w:val="24"/>
          <w:szCs w:val="24"/>
          <w14:ligatures w14:val="none"/>
        </w:rPr>
        <w:t>Vāda</w:t>
      </w:r>
      <w:proofErr w:type="spellEnd"/>
      <w:r w:rsidRPr="00570273">
        <w:rPr>
          <w:rFonts w:ascii="Times New Roman" w:hAnsi="Times New Roman" w:cs="Times New Roman"/>
          <w:b/>
          <w:bCs/>
          <w:kern w:val="24"/>
          <w:sz w:val="24"/>
          <w:szCs w:val="24"/>
          <w14:ligatures w14:val="none"/>
        </w:rPr>
        <w:t>”</w:t>
      </w:r>
    </w:p>
    <w:p w14:paraId="042F31AD" w14:textId="77777777" w:rsidR="00570273" w:rsidRPr="00570273" w:rsidRDefault="00570273" w:rsidP="00E00473">
      <w:pPr>
        <w:keepNext/>
        <w:spacing w:after="0" w:line="240" w:lineRule="auto"/>
        <w:jc w:val="both"/>
        <w:outlineLvl w:val="0"/>
        <w:rPr>
          <w:rFonts w:ascii="Times New Roman" w:hAnsi="Times New Roman" w:cs="Times New Roman"/>
          <w:b/>
          <w:bCs/>
          <w:kern w:val="24"/>
          <w:sz w:val="24"/>
          <w:szCs w:val="24"/>
          <w14:ligatures w14:val="none"/>
        </w:rPr>
      </w:pPr>
    </w:p>
    <w:p w14:paraId="572BE20E" w14:textId="4A05F4D5" w:rsidR="00570273" w:rsidRPr="00570273" w:rsidRDefault="00570273" w:rsidP="00E00473">
      <w:pPr>
        <w:spacing w:after="0" w:line="240" w:lineRule="auto"/>
        <w:ind w:firstLine="567"/>
        <w:jc w:val="both"/>
        <w:rPr>
          <w:rFonts w:ascii="Times New Roman" w:eastAsia="Times New Roman" w:hAnsi="Times New Roman" w:cs="Times New Roman"/>
          <w:kern w:val="0"/>
          <w:sz w:val="24"/>
          <w:szCs w:val="24"/>
          <w14:ligatures w14:val="none"/>
        </w:rPr>
      </w:pPr>
      <w:bookmarkStart w:id="495" w:name="_Hlk134605905"/>
      <w:r w:rsidRPr="00570273">
        <w:rPr>
          <w:rFonts w:ascii="Times New Roman" w:eastAsia="Times New Roman" w:hAnsi="Times New Roman" w:cs="Times New Roman"/>
          <w:kern w:val="0"/>
          <w:sz w:val="24"/>
          <w:szCs w:val="24"/>
          <w14:ligatures w14:val="none"/>
        </w:rPr>
        <w:t>Pašvaldību likuma 4.</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panta pirmās daļas 1.</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punktā noteikts, ka viena no pašvaldības autonomajām funkcijām ir organizēt iedzīvotājiem sadzīves atkritumu apsaimniekošanas pakalpojumus neatkarīgi no tā, kā īpašumā atrodas dzīvojamais fonds, savukārt minētā panta otrajā daļā noteikts, ka pašvaldība autonomās funkcijas pilda atbilstoši ārējiem normatīvajiem aktiem un noslēgtajiem publisko tiesību līgumiem. Saskaņā ar Pašvaldību likuma 10.</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panta pirmās daļas 19.</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punktu, dome ir tiesīga izlemt ikvienu pašvaldības kompetences jautājumu. Tikai domes kompetencē ir</w:t>
      </w:r>
      <w:r w:rsidRPr="00570273">
        <w:rPr>
          <w:rFonts w:ascii="Times New Roman" w:hAnsi="Times New Roman" w:cs="Times New Roman"/>
          <w:kern w:val="0"/>
          <w:sz w:val="24"/>
          <w:szCs w:val="24"/>
          <w:shd w:val="clear" w:color="auto" w:fill="FFFFFF"/>
          <w14:ligatures w14:val="none"/>
        </w:rPr>
        <w:t xml:space="preserve"> l</w:t>
      </w:r>
      <w:r w:rsidRPr="00570273">
        <w:rPr>
          <w:rFonts w:ascii="Times New Roman" w:eastAsia="Times New Roman" w:hAnsi="Times New Roman" w:cs="Times New Roman"/>
          <w:kern w:val="0"/>
          <w:sz w:val="24"/>
          <w:szCs w:val="24"/>
          <w14:ligatures w14:val="none"/>
        </w:rPr>
        <w:t>emt par kārtību, kādā izpildāmas pašvaldības autonomās funkcijas un nosakāmas par to izpildi atbildīgās amatpersonas, kā arī sniedzami pārskati par šo funkciju izpildi.</w:t>
      </w:r>
    </w:p>
    <w:p w14:paraId="498C20EE" w14:textId="27196802" w:rsidR="00570273" w:rsidRPr="00570273" w:rsidRDefault="00570273" w:rsidP="00E00473">
      <w:pPr>
        <w:tabs>
          <w:tab w:val="center" w:pos="4819"/>
          <w:tab w:val="left" w:pos="5485"/>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570273">
        <w:rPr>
          <w:rFonts w:ascii="Times New Roman" w:eastAsia="Times New Roman" w:hAnsi="Times New Roman" w:cs="Times New Roman"/>
          <w:kern w:val="0"/>
          <w:sz w:val="24"/>
          <w:szCs w:val="24"/>
          <w14:ligatures w14:val="none"/>
        </w:rPr>
        <w:t>Ar Madonas novada domes 2024.</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gada 31.</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jūlija lēmumu Nr.</w:t>
      </w:r>
      <w:r w:rsidRPr="00570273">
        <w:rPr>
          <w:kern w:val="0"/>
          <w14:ligatures w14:val="none"/>
        </w:rPr>
        <w:t xml:space="preserve"> </w:t>
      </w:r>
      <w:r w:rsidRPr="00570273">
        <w:rPr>
          <w:rFonts w:ascii="Times New Roman" w:eastAsia="Times New Roman" w:hAnsi="Times New Roman" w:cs="Times New Roman"/>
          <w:kern w:val="0"/>
          <w:sz w:val="24"/>
          <w:szCs w:val="24"/>
          <w14:ligatures w14:val="none"/>
        </w:rPr>
        <w:t>444 “Par Latgales reģionālā atkritumu apsaimniekošanas plāna 2024.</w:t>
      </w:r>
      <w:r>
        <w:rPr>
          <w:rFonts w:ascii="Times New Roman" w:eastAsia="Times New Roman" w:hAnsi="Times New Roman" w:cs="Times New Roman"/>
          <w:kern w:val="0"/>
          <w:sz w:val="24"/>
          <w:szCs w:val="24"/>
          <w14:ligatures w14:val="none"/>
        </w:rPr>
        <w:t>-</w:t>
      </w:r>
      <w:r w:rsidRPr="00570273">
        <w:rPr>
          <w:rFonts w:ascii="Times New Roman" w:eastAsia="Times New Roman" w:hAnsi="Times New Roman" w:cs="Times New Roman"/>
          <w:kern w:val="0"/>
          <w:sz w:val="24"/>
          <w:szCs w:val="24"/>
          <w14:ligatures w14:val="none"/>
        </w:rPr>
        <w:t xml:space="preserve">2030. gadam apstiprināšanu” tika apstiprināts </w:t>
      </w:r>
      <w:r w:rsidRPr="00570273">
        <w:rPr>
          <w:rFonts w:ascii="Times New Roman" w:eastAsia="Times New Roman" w:hAnsi="Times New Roman" w:cs="Times New Roman"/>
          <w:bCs/>
          <w:kern w:val="0"/>
          <w:sz w:val="24"/>
          <w:szCs w:val="24"/>
          <w14:ligatures w14:val="none"/>
        </w:rPr>
        <w:t>Latgales reģionālo atkritumu apsaimniekošanas plāns 2024.</w:t>
      </w:r>
      <w:r>
        <w:rPr>
          <w:rFonts w:ascii="Times New Roman" w:eastAsia="Times New Roman" w:hAnsi="Times New Roman" w:cs="Times New Roman"/>
          <w:bCs/>
          <w:kern w:val="0"/>
          <w:sz w:val="24"/>
          <w:szCs w:val="24"/>
          <w14:ligatures w14:val="none"/>
        </w:rPr>
        <w:t>-</w:t>
      </w:r>
      <w:r w:rsidRPr="00570273">
        <w:rPr>
          <w:rFonts w:ascii="Times New Roman" w:eastAsia="Times New Roman" w:hAnsi="Times New Roman" w:cs="Times New Roman"/>
          <w:bCs/>
          <w:kern w:val="0"/>
          <w:sz w:val="24"/>
          <w:szCs w:val="24"/>
          <w14:ligatures w14:val="none"/>
        </w:rPr>
        <w:t>2030.</w:t>
      </w:r>
      <w:r>
        <w:rPr>
          <w:rFonts w:ascii="Times New Roman" w:eastAsia="Times New Roman" w:hAnsi="Times New Roman" w:cs="Times New Roman"/>
          <w:bCs/>
          <w:kern w:val="0"/>
          <w:sz w:val="24"/>
          <w:szCs w:val="24"/>
          <w14:ligatures w14:val="none"/>
        </w:rPr>
        <w:t xml:space="preserve"> </w:t>
      </w:r>
      <w:r w:rsidRPr="00570273">
        <w:rPr>
          <w:rFonts w:ascii="Times New Roman" w:eastAsia="Times New Roman" w:hAnsi="Times New Roman" w:cs="Times New Roman"/>
          <w:bCs/>
          <w:kern w:val="0"/>
          <w:sz w:val="24"/>
          <w:szCs w:val="24"/>
          <w14:ligatures w14:val="none"/>
        </w:rPr>
        <w:t>gadam,</w:t>
      </w:r>
      <w:r w:rsidRPr="00570273">
        <w:rPr>
          <w:rFonts w:ascii="Times New Roman" w:eastAsia="Times New Roman" w:hAnsi="Times New Roman" w:cs="Times New Roman"/>
          <w:kern w:val="0"/>
          <w:sz w:val="24"/>
          <w:szCs w:val="24"/>
          <w14:ligatures w14:val="none"/>
        </w:rPr>
        <w:t xml:space="preserve"> kura izstrādes ietvaros pieņemts lēmums </w:t>
      </w:r>
      <w:r w:rsidRPr="00570273">
        <w:rPr>
          <w:rFonts w:ascii="Times New Roman" w:eastAsia="Times New Roman" w:hAnsi="Times New Roman" w:cs="Times New Roman"/>
          <w:kern w:val="0"/>
          <w:sz w:val="24"/>
          <w:szCs w:val="24"/>
          <w:lang w:bidi="bn-BD"/>
          <w14:ligatures w14:val="none"/>
        </w:rPr>
        <w:t>neveikt komersantu apvienošanu vai jauna komersanta dibināšanu vienotai sadzīves atkritumu poligonu apsaimniekošanai</w:t>
      </w:r>
      <w:r w:rsidRPr="00570273">
        <w:rPr>
          <w:rFonts w:ascii="Times New Roman" w:eastAsia="Times New Roman" w:hAnsi="Times New Roman" w:cs="Times New Roman"/>
          <w:kern w:val="0"/>
          <w:sz w:val="24"/>
          <w:szCs w:val="24"/>
          <w14:ligatures w14:val="none"/>
        </w:rPr>
        <w:t xml:space="preserve">, bet noteikt, ka Latgales atkritumu apsaimniekošanas reģionā darbojas trīs atkritumu apsaimniekošanas reģionālie centri, tostarp atkritumu apsaimniekošanas reģionālais centrs uz sadzīves atkritumu poligona “Dziļā </w:t>
      </w:r>
      <w:proofErr w:type="spellStart"/>
      <w:r w:rsidRPr="00570273">
        <w:rPr>
          <w:rFonts w:ascii="Times New Roman" w:eastAsia="Times New Roman" w:hAnsi="Times New Roman" w:cs="Times New Roman"/>
          <w:kern w:val="0"/>
          <w:sz w:val="24"/>
          <w:szCs w:val="24"/>
          <w14:ligatures w14:val="none"/>
        </w:rPr>
        <w:t>Vāda</w:t>
      </w:r>
      <w:proofErr w:type="spellEnd"/>
      <w:r w:rsidRPr="00570273">
        <w:rPr>
          <w:rFonts w:ascii="Times New Roman" w:eastAsia="Times New Roman" w:hAnsi="Times New Roman" w:cs="Times New Roman"/>
          <w:kern w:val="0"/>
          <w:sz w:val="24"/>
          <w:szCs w:val="24"/>
          <w14:ligatures w14:val="none"/>
        </w:rPr>
        <w:t>” bāzes, ko apsaimnieko SIA “</w:t>
      </w:r>
      <w:proofErr w:type="spellStart"/>
      <w:r w:rsidRPr="00570273">
        <w:rPr>
          <w:rFonts w:ascii="Times New Roman" w:eastAsia="Times New Roman" w:hAnsi="Times New Roman" w:cs="Times New Roman"/>
          <w:kern w:val="0"/>
          <w:sz w:val="24"/>
          <w:szCs w:val="24"/>
          <w14:ligatures w14:val="none"/>
        </w:rPr>
        <w:t>Vidusdaugavas</w:t>
      </w:r>
      <w:proofErr w:type="spellEnd"/>
      <w:r w:rsidRPr="00570273">
        <w:rPr>
          <w:rFonts w:ascii="Times New Roman" w:eastAsia="Times New Roman" w:hAnsi="Times New Roman" w:cs="Times New Roman"/>
          <w:kern w:val="0"/>
          <w:sz w:val="24"/>
          <w:szCs w:val="24"/>
          <w14:ligatures w14:val="none"/>
        </w:rPr>
        <w:t xml:space="preserve"> SPAAO”.</w:t>
      </w:r>
    </w:p>
    <w:p w14:paraId="1FD82F3E" w14:textId="019140F5" w:rsidR="00570273" w:rsidRPr="00570273" w:rsidRDefault="00570273" w:rsidP="00E00473">
      <w:pPr>
        <w:spacing w:after="0" w:line="240" w:lineRule="auto"/>
        <w:ind w:firstLine="567"/>
        <w:jc w:val="both"/>
        <w:rPr>
          <w:rFonts w:ascii="Times New Roman" w:eastAsia="Times New Roman" w:hAnsi="Times New Roman" w:cs="Times New Roman"/>
          <w:kern w:val="0"/>
          <w:sz w:val="24"/>
          <w:szCs w:val="24"/>
          <w14:ligatures w14:val="none"/>
        </w:rPr>
      </w:pPr>
      <w:r w:rsidRPr="00570273">
        <w:rPr>
          <w:rFonts w:ascii="Times New Roman" w:eastAsia="Times New Roman" w:hAnsi="Times New Roman" w:cs="Times New Roman"/>
          <w:kern w:val="0"/>
          <w:sz w:val="24"/>
          <w:szCs w:val="24"/>
          <w14:ligatures w14:val="none"/>
        </w:rPr>
        <w:t>Pamatojoties uz Pašvaldības domes 2025.</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gada 7.</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augusta lēmumu Nr.</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 xml:space="preserve">119 “Par pakalpojuma līguma par sadzīves atkritumu apglabāšanu sadzīves atkritumu poligonā “Dziļā </w:t>
      </w:r>
      <w:proofErr w:type="spellStart"/>
      <w:r w:rsidRPr="00570273">
        <w:rPr>
          <w:rFonts w:ascii="Times New Roman" w:eastAsia="Times New Roman" w:hAnsi="Times New Roman" w:cs="Times New Roman"/>
          <w:kern w:val="0"/>
          <w:sz w:val="24"/>
          <w:szCs w:val="24"/>
          <w14:ligatures w14:val="none"/>
        </w:rPr>
        <w:t>Vāda</w:t>
      </w:r>
      <w:proofErr w:type="spellEnd"/>
      <w:r w:rsidRPr="00570273">
        <w:rPr>
          <w:rFonts w:ascii="Times New Roman" w:eastAsia="Times New Roman" w:hAnsi="Times New Roman" w:cs="Times New Roman"/>
          <w:kern w:val="0"/>
          <w:sz w:val="24"/>
          <w:szCs w:val="24"/>
          <w14:ligatures w14:val="none"/>
        </w:rPr>
        <w:t>” noslēgšanu ar SIA “</w:t>
      </w:r>
      <w:proofErr w:type="spellStart"/>
      <w:r w:rsidRPr="00570273">
        <w:rPr>
          <w:rFonts w:ascii="Times New Roman" w:eastAsia="Times New Roman" w:hAnsi="Times New Roman" w:cs="Times New Roman"/>
          <w:kern w:val="0"/>
          <w:sz w:val="24"/>
          <w:szCs w:val="24"/>
          <w14:ligatures w14:val="none"/>
        </w:rPr>
        <w:t>Vidusdaugavas</w:t>
      </w:r>
      <w:proofErr w:type="spellEnd"/>
      <w:r w:rsidRPr="00570273">
        <w:rPr>
          <w:rFonts w:ascii="Times New Roman" w:eastAsia="Times New Roman" w:hAnsi="Times New Roman" w:cs="Times New Roman"/>
          <w:kern w:val="0"/>
          <w:sz w:val="24"/>
          <w:szCs w:val="24"/>
          <w14:ligatures w14:val="none"/>
        </w:rPr>
        <w:t xml:space="preserve"> SPAAO”, Pašvaldība noslēgusi līgumu par sadzīves atkritumu apglabāšana atkritumu poligonā “Dziļā </w:t>
      </w:r>
      <w:proofErr w:type="spellStart"/>
      <w:r w:rsidRPr="00570273">
        <w:rPr>
          <w:rFonts w:ascii="Times New Roman" w:eastAsia="Times New Roman" w:hAnsi="Times New Roman" w:cs="Times New Roman"/>
          <w:kern w:val="0"/>
          <w:sz w:val="24"/>
          <w:szCs w:val="24"/>
          <w14:ligatures w14:val="none"/>
        </w:rPr>
        <w:t>Vāda</w:t>
      </w:r>
      <w:proofErr w:type="spellEnd"/>
      <w:r w:rsidRPr="00570273">
        <w:rPr>
          <w:rFonts w:ascii="Times New Roman" w:eastAsia="Times New Roman" w:hAnsi="Times New Roman" w:cs="Times New Roman"/>
          <w:kern w:val="0"/>
          <w:sz w:val="24"/>
          <w:szCs w:val="24"/>
          <w14:ligatures w14:val="none"/>
        </w:rPr>
        <w:t>”, piešķirot SIA “</w:t>
      </w:r>
      <w:proofErr w:type="spellStart"/>
      <w:r w:rsidRPr="00570273">
        <w:rPr>
          <w:rFonts w:ascii="Times New Roman" w:eastAsia="Times New Roman" w:hAnsi="Times New Roman" w:cs="Times New Roman"/>
          <w:kern w:val="0"/>
          <w:sz w:val="24"/>
          <w:szCs w:val="24"/>
          <w14:ligatures w14:val="none"/>
        </w:rPr>
        <w:t>Vidusdaugavas</w:t>
      </w:r>
      <w:proofErr w:type="spellEnd"/>
      <w:r w:rsidRPr="00570273">
        <w:rPr>
          <w:rFonts w:ascii="Times New Roman" w:eastAsia="Times New Roman" w:hAnsi="Times New Roman" w:cs="Times New Roman"/>
          <w:kern w:val="0"/>
          <w:sz w:val="24"/>
          <w:szCs w:val="24"/>
          <w14:ligatures w14:val="none"/>
        </w:rPr>
        <w:t xml:space="preserve"> SPAAO”</w:t>
      </w:r>
      <w:r w:rsidRPr="00570273">
        <w:rPr>
          <w:kern w:val="0"/>
          <w14:ligatures w14:val="none"/>
        </w:rPr>
        <w:t xml:space="preserve"> </w:t>
      </w:r>
      <w:r w:rsidRPr="00570273">
        <w:rPr>
          <w:rFonts w:ascii="Times New Roman" w:eastAsia="Times New Roman" w:hAnsi="Times New Roman" w:cs="Times New Roman"/>
          <w:kern w:val="0"/>
          <w:sz w:val="24"/>
          <w:szCs w:val="24"/>
          <w14:ligatures w14:val="none"/>
        </w:rPr>
        <w:t xml:space="preserve">ekskluzīvas tiesības sniegt sabiedrisko pakalpojumu – Madonas novada teritorijā savākto sadzīves atkritumu apglabāšanu poligonā “Dziļā </w:t>
      </w:r>
      <w:proofErr w:type="spellStart"/>
      <w:r w:rsidRPr="00570273">
        <w:rPr>
          <w:rFonts w:ascii="Times New Roman" w:eastAsia="Times New Roman" w:hAnsi="Times New Roman" w:cs="Times New Roman"/>
          <w:kern w:val="0"/>
          <w:sz w:val="24"/>
          <w:szCs w:val="24"/>
          <w14:ligatures w14:val="none"/>
        </w:rPr>
        <w:t>Vāda</w:t>
      </w:r>
      <w:proofErr w:type="spellEnd"/>
      <w:r w:rsidRPr="00570273">
        <w:rPr>
          <w:rFonts w:ascii="Times New Roman" w:eastAsia="Times New Roman" w:hAnsi="Times New Roman" w:cs="Times New Roman"/>
          <w:kern w:val="0"/>
          <w:sz w:val="24"/>
          <w:szCs w:val="24"/>
          <w14:ligatures w14:val="none"/>
        </w:rPr>
        <w:t>”.</w:t>
      </w:r>
    </w:p>
    <w:p w14:paraId="43991CC3" w14:textId="77777777" w:rsidR="00570273" w:rsidRPr="00570273" w:rsidRDefault="00570273" w:rsidP="00E00473">
      <w:pPr>
        <w:spacing w:after="0" w:line="240" w:lineRule="auto"/>
        <w:ind w:firstLine="567"/>
        <w:jc w:val="both"/>
        <w:rPr>
          <w:rFonts w:ascii="Times New Roman" w:hAnsi="Times New Roman" w:cs="Times New Roman"/>
          <w:iCs/>
          <w:kern w:val="0"/>
          <w:sz w:val="24"/>
          <w:szCs w:val="24"/>
          <w14:ligatures w14:val="none"/>
        </w:rPr>
      </w:pPr>
      <w:r w:rsidRPr="00570273">
        <w:rPr>
          <w:rFonts w:ascii="Times New Roman" w:eastAsia="Times New Roman" w:hAnsi="Times New Roman" w:cs="Times New Roman"/>
          <w:kern w:val="0"/>
          <w:sz w:val="24"/>
          <w:szCs w:val="24"/>
          <w14:ligatures w14:val="none"/>
        </w:rPr>
        <w:t xml:space="preserve">Pašvaldība ar 12.06.2025. lēmumu Nr. 304 “Par projekta iesniegumu “Nešķirotu sadzīves atkritumu šķirošanas līniju atjaunošana un modernizācija sadzīves atkritumu poligonā “Dziļā </w:t>
      </w:r>
      <w:proofErr w:type="spellStart"/>
      <w:r w:rsidRPr="00570273">
        <w:rPr>
          <w:rFonts w:ascii="Times New Roman" w:eastAsia="Times New Roman" w:hAnsi="Times New Roman" w:cs="Times New Roman"/>
          <w:kern w:val="0"/>
          <w:sz w:val="24"/>
          <w:szCs w:val="24"/>
          <w14:ligatures w14:val="none"/>
        </w:rPr>
        <w:t>Vāda</w:t>
      </w:r>
      <w:proofErr w:type="spellEnd"/>
      <w:r w:rsidRPr="00570273">
        <w:rPr>
          <w:rFonts w:ascii="Times New Roman" w:eastAsia="Times New Roman" w:hAnsi="Times New Roman" w:cs="Times New Roman"/>
          <w:kern w:val="0"/>
          <w:sz w:val="24"/>
          <w:szCs w:val="24"/>
          <w14:ligatures w14:val="none"/>
        </w:rPr>
        <w:t xml:space="preserve">”” iesniegšanai 2.2.2.1. pasākuma “Atkritumu šķirošana, pārstrāde un reģenerācija” trešās atlases kārtas ietvaros” devusi savu atbalstu </w:t>
      </w:r>
      <w:r w:rsidRPr="00570273">
        <w:rPr>
          <w:rFonts w:ascii="Times New Roman" w:hAnsi="Times New Roman" w:cs="Times New Roman"/>
          <w:iCs/>
          <w:kern w:val="0"/>
          <w:sz w:val="24"/>
          <w:szCs w:val="24"/>
          <w14:ligatures w14:val="none"/>
        </w:rPr>
        <w:t>SIA “</w:t>
      </w:r>
      <w:proofErr w:type="spellStart"/>
      <w:r w:rsidRPr="00570273">
        <w:rPr>
          <w:rFonts w:ascii="Times New Roman" w:hAnsi="Times New Roman" w:cs="Times New Roman"/>
          <w:iCs/>
          <w:kern w:val="0"/>
          <w:sz w:val="24"/>
          <w:szCs w:val="24"/>
          <w14:ligatures w14:val="none"/>
        </w:rPr>
        <w:t>Vidusdaugavas</w:t>
      </w:r>
      <w:proofErr w:type="spellEnd"/>
      <w:r w:rsidRPr="00570273">
        <w:rPr>
          <w:rFonts w:ascii="Times New Roman" w:hAnsi="Times New Roman" w:cs="Times New Roman"/>
          <w:iCs/>
          <w:kern w:val="0"/>
          <w:sz w:val="24"/>
          <w:szCs w:val="24"/>
          <w14:ligatures w14:val="none"/>
        </w:rPr>
        <w:t xml:space="preserve"> SPAAO” piedalīties projekta “Nešķirotu sadzīves atkritumu šķirošanas līniju atjaunošana un modernizācija sadzīves atkritumu poligonā “Dziļā </w:t>
      </w:r>
      <w:proofErr w:type="spellStart"/>
      <w:r w:rsidRPr="00570273">
        <w:rPr>
          <w:rFonts w:ascii="Times New Roman" w:hAnsi="Times New Roman" w:cs="Times New Roman"/>
          <w:iCs/>
          <w:kern w:val="0"/>
          <w:sz w:val="24"/>
          <w:szCs w:val="24"/>
          <w14:ligatures w14:val="none"/>
        </w:rPr>
        <w:t>Vāda</w:t>
      </w:r>
      <w:proofErr w:type="spellEnd"/>
      <w:r w:rsidRPr="00570273">
        <w:rPr>
          <w:rFonts w:ascii="Times New Roman" w:hAnsi="Times New Roman" w:cs="Times New Roman"/>
          <w:iCs/>
          <w:kern w:val="0"/>
          <w:sz w:val="24"/>
          <w:szCs w:val="24"/>
          <w14:ligatures w14:val="none"/>
        </w:rPr>
        <w:t xml:space="preserve">”” un iesniegt dokumentus 2.2.2.1. pasākuma "Atkritumu šķirošana, pārstrāde un reģenerācija" trešās atlases kārtā. </w:t>
      </w:r>
    </w:p>
    <w:p w14:paraId="63F14A5E" w14:textId="07D2511A" w:rsidR="00570273" w:rsidRPr="00570273" w:rsidRDefault="00570273" w:rsidP="00E00473">
      <w:pPr>
        <w:spacing w:after="0" w:line="240" w:lineRule="auto"/>
        <w:ind w:firstLine="567"/>
        <w:jc w:val="both"/>
        <w:rPr>
          <w:rFonts w:ascii="Times New Roman" w:eastAsia="Times New Roman" w:hAnsi="Times New Roman" w:cs="Times New Roman"/>
          <w:kern w:val="0"/>
          <w:sz w:val="24"/>
          <w:szCs w:val="24"/>
          <w14:ligatures w14:val="none"/>
        </w:rPr>
      </w:pPr>
      <w:r w:rsidRPr="00570273">
        <w:rPr>
          <w:rFonts w:ascii="Times New Roman" w:eastAsia="Times New Roman" w:hAnsi="Times New Roman" w:cs="Times New Roman"/>
          <w:kern w:val="0"/>
          <w:sz w:val="24"/>
          <w:szCs w:val="24"/>
          <w14:ligatures w14:val="none"/>
        </w:rPr>
        <w:t>SIA “</w:t>
      </w:r>
      <w:proofErr w:type="spellStart"/>
      <w:r w:rsidRPr="00570273">
        <w:rPr>
          <w:rFonts w:ascii="Times New Roman" w:eastAsia="Times New Roman" w:hAnsi="Times New Roman" w:cs="Times New Roman"/>
          <w:kern w:val="0"/>
          <w:sz w:val="24"/>
          <w:szCs w:val="24"/>
          <w14:ligatures w14:val="none"/>
        </w:rPr>
        <w:t>Vidusdaugavas</w:t>
      </w:r>
      <w:proofErr w:type="spellEnd"/>
      <w:r w:rsidRPr="00570273">
        <w:rPr>
          <w:rFonts w:ascii="Times New Roman" w:eastAsia="Times New Roman" w:hAnsi="Times New Roman" w:cs="Times New Roman"/>
          <w:kern w:val="0"/>
          <w:sz w:val="24"/>
          <w:szCs w:val="24"/>
          <w14:ligatures w14:val="none"/>
        </w:rPr>
        <w:t xml:space="preserve"> SPAAO” 2025.</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gadā 11.</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 xml:space="preserve">augustā iesniedzis nepieciešamos dokumentus projekta realizācijai, tomēr Centrālā finanšu un līgumu aģentūra, veicot iesniegtās dokumentācijas izvērtēšanu saistībā ar projektu, ir norādījusi uz nepilnībām noslēgtajā līgumā un sniegusi ieteikumu nepieciešamajiem grozījumiem. </w:t>
      </w:r>
    </w:p>
    <w:p w14:paraId="3ABED6B5" w14:textId="77777777" w:rsidR="00570273" w:rsidRPr="00570273" w:rsidRDefault="00570273" w:rsidP="00E00473">
      <w:pPr>
        <w:spacing w:after="0" w:line="240" w:lineRule="auto"/>
        <w:ind w:firstLine="567"/>
        <w:jc w:val="both"/>
        <w:rPr>
          <w:rFonts w:ascii="Times New Roman" w:hAnsi="Times New Roman" w:cs="Times New Roman"/>
          <w:iCs/>
          <w:kern w:val="0"/>
          <w:sz w:val="24"/>
          <w:szCs w:val="24"/>
          <w14:ligatures w14:val="none"/>
        </w:rPr>
      </w:pPr>
      <w:r w:rsidRPr="00570273">
        <w:rPr>
          <w:rFonts w:ascii="Times New Roman" w:eastAsia="Times New Roman" w:hAnsi="Times New Roman" w:cs="Times New Roman"/>
          <w:kern w:val="0"/>
          <w:sz w:val="24"/>
          <w:szCs w:val="24"/>
          <w14:ligatures w14:val="none"/>
        </w:rPr>
        <w:lastRenderedPageBreak/>
        <w:t>SIA “</w:t>
      </w:r>
      <w:proofErr w:type="spellStart"/>
      <w:r w:rsidRPr="00570273">
        <w:rPr>
          <w:rFonts w:ascii="Times New Roman" w:eastAsia="Times New Roman" w:hAnsi="Times New Roman" w:cs="Times New Roman"/>
          <w:kern w:val="0"/>
          <w:sz w:val="24"/>
          <w:szCs w:val="24"/>
          <w14:ligatures w14:val="none"/>
        </w:rPr>
        <w:t>Vidusdaugavas</w:t>
      </w:r>
      <w:proofErr w:type="spellEnd"/>
      <w:r w:rsidRPr="00570273">
        <w:rPr>
          <w:rFonts w:ascii="Times New Roman" w:eastAsia="Times New Roman" w:hAnsi="Times New Roman" w:cs="Times New Roman"/>
          <w:kern w:val="0"/>
          <w:sz w:val="24"/>
          <w:szCs w:val="24"/>
          <w14:ligatures w14:val="none"/>
        </w:rPr>
        <w:t xml:space="preserve"> SPAAO” Pašvaldībā 29.09.2025. iesniegusi iesniegumu, lūdzot veikt izmaiņas noslēgtajā līgumā, lai nodrošinātu Centrālās finanšu un līgumu aģentūras prasību ievērošanu un sekmētu projekta turpmāku īstenošanu.</w:t>
      </w:r>
    </w:p>
    <w:p w14:paraId="3A47552B" w14:textId="59144344" w:rsidR="00570273" w:rsidRDefault="00570273" w:rsidP="00E00473">
      <w:pPr>
        <w:spacing w:after="0" w:line="240" w:lineRule="auto"/>
        <w:ind w:firstLine="709"/>
        <w:jc w:val="both"/>
        <w:rPr>
          <w:rFonts w:ascii="Times New Roman" w:eastAsia="Calibri" w:hAnsi="Times New Roman" w:cs="Times New Roman"/>
          <w:b/>
          <w:sz w:val="24"/>
          <w:szCs w:val="24"/>
          <w:lang w:eastAsia="hi-IN" w:bidi="hi-IN"/>
          <w14:ligatures w14:val="none"/>
        </w:rPr>
      </w:pPr>
      <w:r w:rsidRPr="00570273">
        <w:rPr>
          <w:rFonts w:ascii="Times New Roman" w:eastAsia="Times New Roman" w:hAnsi="Times New Roman" w:cs="Times New Roman"/>
          <w:kern w:val="0"/>
          <w:sz w:val="24"/>
          <w:szCs w:val="24"/>
          <w14:ligatures w14:val="none"/>
        </w:rPr>
        <w:t xml:space="preserve">Ņemot vērā minēto un </w:t>
      </w:r>
      <w:r w:rsidRPr="00570273">
        <w:rPr>
          <w:rFonts w:ascii="Times New Roman" w:hAnsi="Times New Roman" w:cs="Times New Roman"/>
          <w:kern w:val="0"/>
          <w:sz w:val="24"/>
          <w:szCs w:val="24"/>
          <w14:ligatures w14:val="none"/>
        </w:rPr>
        <w:t>pamatojoties uz Pašvaldību likuma 10.</w:t>
      </w:r>
      <w:r>
        <w:rPr>
          <w:rFonts w:ascii="Times New Roman" w:hAnsi="Times New Roman" w:cs="Times New Roman"/>
          <w:kern w:val="0"/>
          <w:sz w:val="24"/>
          <w:szCs w:val="24"/>
          <w14:ligatures w14:val="none"/>
        </w:rPr>
        <w:t> </w:t>
      </w:r>
      <w:r w:rsidRPr="00570273">
        <w:rPr>
          <w:rFonts w:ascii="Times New Roman" w:hAnsi="Times New Roman" w:cs="Times New Roman"/>
          <w:kern w:val="0"/>
          <w:sz w:val="24"/>
          <w:szCs w:val="24"/>
          <w14:ligatures w14:val="none"/>
        </w:rPr>
        <w:t>panta pirmās daļas 19.</w:t>
      </w:r>
      <w:r>
        <w:rPr>
          <w:rFonts w:ascii="Times New Roman" w:hAnsi="Times New Roman" w:cs="Times New Roman"/>
          <w:kern w:val="0"/>
          <w:sz w:val="24"/>
          <w:szCs w:val="24"/>
          <w14:ligatures w14:val="none"/>
        </w:rPr>
        <w:t> </w:t>
      </w:r>
      <w:r w:rsidRPr="00570273">
        <w:rPr>
          <w:rFonts w:ascii="Times New Roman" w:hAnsi="Times New Roman" w:cs="Times New Roman"/>
          <w:kern w:val="0"/>
          <w:sz w:val="24"/>
          <w:szCs w:val="24"/>
          <w14:ligatures w14:val="none"/>
        </w:rPr>
        <w:t>punktu, Atkritumu apsaimniekošanas likuma 21.</w:t>
      </w:r>
      <w:r>
        <w:rPr>
          <w:rFonts w:ascii="Times New Roman" w:hAnsi="Times New Roman" w:cs="Times New Roman"/>
          <w:kern w:val="0"/>
          <w:sz w:val="24"/>
          <w:szCs w:val="24"/>
          <w14:ligatures w14:val="none"/>
        </w:rPr>
        <w:t> </w:t>
      </w:r>
      <w:r w:rsidRPr="00570273">
        <w:rPr>
          <w:rFonts w:ascii="Times New Roman" w:hAnsi="Times New Roman" w:cs="Times New Roman"/>
          <w:kern w:val="0"/>
          <w:sz w:val="24"/>
          <w:szCs w:val="24"/>
          <w14:ligatures w14:val="none"/>
        </w:rPr>
        <w:t xml:space="preserve">panta pirmo daļu, </w:t>
      </w:r>
      <w:r w:rsidRPr="00570273">
        <w:rPr>
          <w:rFonts w:ascii="Times New Roman" w:eastAsia="Times New Roman" w:hAnsi="Times New Roman" w:cs="Times New Roman"/>
          <w:kern w:val="0"/>
          <w:sz w:val="24"/>
          <w:szCs w:val="24"/>
          <w14:ligatures w14:val="none"/>
        </w:rPr>
        <w:t>Madonas novada domes 2024.</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gada 31.</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jūlija lēmumu Nr.</w:t>
      </w:r>
      <w:r w:rsidRPr="00570273">
        <w:rPr>
          <w:rFonts w:ascii="Times New Roman" w:hAnsi="Times New Roman" w:cs="Times New Roman"/>
          <w:kern w:val="0"/>
          <w:sz w:val="24"/>
          <w:szCs w:val="24"/>
          <w14:ligatures w14:val="none"/>
        </w:rPr>
        <w:t xml:space="preserve"> 444 “Par Latgales reģionālā atkritumu apsaimniekošanas plāna 2024.</w:t>
      </w:r>
      <w:r>
        <w:rPr>
          <w:rFonts w:ascii="Times New Roman" w:hAnsi="Times New Roman" w:cs="Times New Roman"/>
          <w:kern w:val="0"/>
          <w:sz w:val="24"/>
          <w:szCs w:val="24"/>
          <w14:ligatures w14:val="none"/>
        </w:rPr>
        <w:t>-</w:t>
      </w:r>
      <w:r w:rsidRPr="00570273">
        <w:rPr>
          <w:rFonts w:ascii="Times New Roman" w:hAnsi="Times New Roman" w:cs="Times New Roman"/>
          <w:kern w:val="0"/>
          <w:sz w:val="24"/>
          <w:szCs w:val="24"/>
          <w14:ligatures w14:val="none"/>
        </w:rPr>
        <w:t>2030. gadam apstiprināšanu”</w:t>
      </w:r>
      <w:r w:rsidRPr="00570273">
        <w:rPr>
          <w:rFonts w:ascii="Times New Roman" w:eastAsia="Times New Roman" w:hAnsi="Times New Roman" w:cs="Times New Roman"/>
          <w:kern w:val="0"/>
          <w:sz w:val="24"/>
          <w:szCs w:val="24"/>
          <w14:ligatures w14:val="none"/>
        </w:rPr>
        <w:t>, Eiropas Komisijas 2011.</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gada 20.</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decembra lēmuma par Līguma par Eiropas Savienības darbību 106.</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panta 2.</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punkta piemērošanu valsts atbalstam attiecībā uz kompensāciju par sabiedriskajiem pakalpojumiem dažiem uzņēmumiem, kuriem uzticēts sniegt pakalpojumus ar vispārēju tautsaimniecisku nozīmi (2012/21/ES) 4.</w:t>
      </w:r>
      <w:r>
        <w:rPr>
          <w:rFonts w:ascii="Times New Roman" w:eastAsia="Times New Roman" w:hAnsi="Times New Roman" w:cs="Times New Roman"/>
          <w:kern w:val="0"/>
          <w:sz w:val="24"/>
          <w:szCs w:val="24"/>
          <w14:ligatures w14:val="none"/>
        </w:rPr>
        <w:t> </w:t>
      </w:r>
      <w:r w:rsidRPr="00570273">
        <w:rPr>
          <w:rFonts w:ascii="Times New Roman" w:eastAsia="Times New Roman" w:hAnsi="Times New Roman" w:cs="Times New Roman"/>
          <w:kern w:val="0"/>
          <w:sz w:val="24"/>
          <w:szCs w:val="24"/>
          <w14:ligatures w14:val="none"/>
        </w:rPr>
        <w:t xml:space="preserve">pantu, </w:t>
      </w:r>
      <w:r w:rsidRPr="00570273">
        <w:rPr>
          <w:rFonts w:ascii="Times New Roman" w:eastAsia="Calibri" w:hAnsi="Times New Roman" w:cs="Times New Roman"/>
          <w:kern w:val="0"/>
          <w:sz w:val="24"/>
          <w:szCs w:val="24"/>
          <w14:ligatures w14:val="none"/>
        </w:rPr>
        <w:t>Ministru kabineta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ņemot vērā 15.10.2025. Attīstības komitejas atzinumu</w:t>
      </w:r>
      <w:r w:rsidRPr="00570273">
        <w:rPr>
          <w:rFonts w:ascii="Times New Roman" w:eastAsia="Times New Roman" w:hAnsi="Times New Roman" w:cs="Times New Roman"/>
          <w:kern w:val="0"/>
          <w:sz w:val="24"/>
          <w:szCs w:val="24"/>
          <w14:ligatures w14:val="none"/>
        </w:rPr>
        <w:t xml:space="preserve">, </w:t>
      </w:r>
      <w:bookmarkEnd w:id="495"/>
      <w:r w:rsidRPr="005666C6">
        <w:rPr>
          <w:rFonts w:ascii="Times New Roman" w:eastAsia="Times New Roman" w:hAnsi="Times New Roman" w:cs="Times New Roman"/>
          <w:b/>
          <w:sz w:val="24"/>
          <w:szCs w:val="24"/>
        </w:rPr>
        <w:t>atklāti balsojot: PAR – 1</w:t>
      </w:r>
      <w:r w:rsidR="00E00473">
        <w:rPr>
          <w:rFonts w:ascii="Times New Roman" w:eastAsia="Times New Roman" w:hAnsi="Times New Roman" w:cs="Times New Roman"/>
          <w:b/>
          <w:sz w:val="24"/>
          <w:szCs w:val="24"/>
        </w:rPr>
        <w:t>4</w:t>
      </w:r>
      <w:r w:rsidRPr="005666C6">
        <w:rPr>
          <w:rFonts w:ascii="Times New Roman" w:eastAsia="Times New Roman" w:hAnsi="Times New Roman" w:cs="Times New Roman"/>
          <w:b/>
          <w:sz w:val="24"/>
          <w:szCs w:val="24"/>
        </w:rPr>
        <w:t xml:space="preserve"> </w:t>
      </w:r>
      <w:r w:rsidRPr="005666C6">
        <w:rPr>
          <w:rFonts w:ascii="Times New Roman" w:eastAsia="Times New Roman" w:hAnsi="Times New Roman" w:cs="Times New Roman"/>
          <w:sz w:val="24"/>
          <w:szCs w:val="24"/>
        </w:rPr>
        <w:t>(</w:t>
      </w:r>
      <w:r w:rsidR="00E00473" w:rsidRPr="00E0077C">
        <w:rPr>
          <w:rFonts w:ascii="Times New Roman" w:hAnsi="Times New Roman" w:cs="Times New Roman"/>
          <w:noProof/>
          <w:sz w:val="24"/>
          <w:szCs w:val="24"/>
        </w:rPr>
        <w:t>Agris Lungevičs, Aivis Masaļskis, Aivis Mitenieks, Andris Dombrovskis, Artūrs Čačka, Artūrs Grandāns, Dace Ozoliņa, Egils Bērziņš, Gatis Teilis, Guntis Klikučs, Janīna Grudule, Jānis Erels, Māris Justs, Māris Olte</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A13AA3D" w14:textId="77777777" w:rsidR="00570273" w:rsidRPr="00570273" w:rsidRDefault="00570273" w:rsidP="00E00473">
      <w:pPr>
        <w:spacing w:after="0" w:line="240" w:lineRule="auto"/>
        <w:ind w:firstLine="709"/>
        <w:jc w:val="both"/>
        <w:rPr>
          <w:rFonts w:ascii="Times New Roman" w:hAnsi="Times New Roman" w:cs="Times New Roman"/>
          <w:b/>
          <w:kern w:val="0"/>
          <w:sz w:val="24"/>
          <w:szCs w:val="24"/>
          <w14:ligatures w14:val="none"/>
        </w:rPr>
      </w:pPr>
    </w:p>
    <w:p w14:paraId="16C644A2" w14:textId="77777777" w:rsidR="00570273" w:rsidRPr="00570273" w:rsidRDefault="00570273" w:rsidP="00E00473">
      <w:pPr>
        <w:numPr>
          <w:ilvl w:val="0"/>
          <w:numId w:val="79"/>
        </w:numPr>
        <w:tabs>
          <w:tab w:val="center" w:pos="4819"/>
          <w:tab w:val="left" w:pos="5485"/>
        </w:tabs>
        <w:overflowPunct w:val="0"/>
        <w:autoSpaceDE w:val="0"/>
        <w:autoSpaceDN w:val="0"/>
        <w:adjustRightInd w:val="0"/>
        <w:spacing w:after="0" w:line="240" w:lineRule="auto"/>
        <w:ind w:left="567" w:hanging="567"/>
        <w:jc w:val="both"/>
        <w:textAlignment w:val="baseline"/>
        <w:rPr>
          <w:rFonts w:ascii="Times New Roman" w:hAnsi="Times New Roman" w:cs="Times New Roman"/>
          <w:i/>
          <w:kern w:val="0"/>
          <w:sz w:val="24"/>
          <w:szCs w:val="24"/>
          <w14:ligatures w14:val="none"/>
        </w:rPr>
      </w:pPr>
      <w:r w:rsidRPr="00570273">
        <w:rPr>
          <w:rFonts w:ascii="Times New Roman" w:hAnsi="Times New Roman" w:cs="Times New Roman"/>
          <w:kern w:val="0"/>
          <w:sz w:val="24"/>
          <w:szCs w:val="24"/>
          <w14:ligatures w14:val="none"/>
        </w:rPr>
        <w:t xml:space="preserve">Slēgt vienošanos par grozījumiem pakalpojuma līgumā par </w:t>
      </w:r>
      <w:r w:rsidRPr="00570273">
        <w:rPr>
          <w:rFonts w:ascii="Times New Roman" w:hAnsi="Times New Roman" w:cs="Times New Roman"/>
          <w:iCs/>
          <w:kern w:val="0"/>
          <w:sz w:val="24"/>
          <w:szCs w:val="24"/>
          <w14:ligatures w14:val="none"/>
        </w:rPr>
        <w:t xml:space="preserve">sadzīves atkritumu apglabāšanu poligonā “Dziļā </w:t>
      </w:r>
      <w:proofErr w:type="spellStart"/>
      <w:r w:rsidRPr="00570273">
        <w:rPr>
          <w:rFonts w:ascii="Times New Roman" w:hAnsi="Times New Roman" w:cs="Times New Roman"/>
          <w:iCs/>
          <w:kern w:val="0"/>
          <w:sz w:val="24"/>
          <w:szCs w:val="24"/>
          <w14:ligatures w14:val="none"/>
        </w:rPr>
        <w:t>Vāda</w:t>
      </w:r>
      <w:proofErr w:type="spellEnd"/>
      <w:r w:rsidRPr="00570273">
        <w:rPr>
          <w:rFonts w:ascii="Times New Roman" w:hAnsi="Times New Roman" w:cs="Times New Roman"/>
          <w:iCs/>
          <w:kern w:val="0"/>
          <w:sz w:val="24"/>
          <w:szCs w:val="24"/>
          <w14:ligatures w14:val="none"/>
        </w:rPr>
        <w:t xml:space="preserve">” ar </w:t>
      </w:r>
      <w:r w:rsidRPr="00570273">
        <w:rPr>
          <w:rFonts w:ascii="Times New Roman" w:hAnsi="Times New Roman" w:cs="Times New Roman"/>
          <w:kern w:val="0"/>
          <w:sz w:val="24"/>
          <w:szCs w:val="24"/>
          <w14:ligatures w14:val="none"/>
        </w:rPr>
        <w:t>SIA “</w:t>
      </w:r>
      <w:proofErr w:type="spellStart"/>
      <w:r w:rsidRPr="00570273">
        <w:rPr>
          <w:rFonts w:ascii="Times New Roman" w:hAnsi="Times New Roman" w:cs="Times New Roman"/>
          <w:kern w:val="0"/>
          <w:sz w:val="24"/>
          <w:szCs w:val="24"/>
          <w14:ligatures w14:val="none"/>
        </w:rPr>
        <w:t>Vidusdaugavas</w:t>
      </w:r>
      <w:proofErr w:type="spellEnd"/>
      <w:r w:rsidRPr="00570273">
        <w:rPr>
          <w:rFonts w:ascii="Times New Roman" w:hAnsi="Times New Roman" w:cs="Times New Roman"/>
          <w:kern w:val="0"/>
          <w:sz w:val="24"/>
          <w:szCs w:val="24"/>
          <w14:ligatures w14:val="none"/>
        </w:rPr>
        <w:t xml:space="preserve"> SPAAO”, reģistrācijas Nr.55403015551, juridiskā adrese: “Dziļā </w:t>
      </w:r>
      <w:proofErr w:type="spellStart"/>
      <w:r w:rsidRPr="00570273">
        <w:rPr>
          <w:rFonts w:ascii="Times New Roman" w:hAnsi="Times New Roman" w:cs="Times New Roman"/>
          <w:kern w:val="0"/>
          <w:sz w:val="24"/>
          <w:szCs w:val="24"/>
          <w14:ligatures w14:val="none"/>
        </w:rPr>
        <w:t>Vāda</w:t>
      </w:r>
      <w:proofErr w:type="spellEnd"/>
      <w:r w:rsidRPr="00570273">
        <w:rPr>
          <w:rFonts w:ascii="Times New Roman" w:hAnsi="Times New Roman" w:cs="Times New Roman"/>
          <w:kern w:val="0"/>
          <w:sz w:val="24"/>
          <w:szCs w:val="24"/>
          <w14:ligatures w14:val="none"/>
        </w:rPr>
        <w:t xml:space="preserve">”, Mežāres pag., Jēkabpils nov., LV-5226 </w:t>
      </w:r>
      <w:r w:rsidRPr="00570273">
        <w:rPr>
          <w:rFonts w:ascii="Times New Roman" w:hAnsi="Times New Roman" w:cs="Times New Roman"/>
          <w:i/>
          <w:iCs/>
          <w:kern w:val="0"/>
          <w:sz w:val="24"/>
          <w:szCs w:val="24"/>
          <w14:ligatures w14:val="none"/>
        </w:rPr>
        <w:t>(vienošanās pielikumā).</w:t>
      </w:r>
    </w:p>
    <w:p w14:paraId="4F43BA51" w14:textId="77777777" w:rsidR="00570273" w:rsidRPr="00570273" w:rsidRDefault="00570273" w:rsidP="00E00473">
      <w:pPr>
        <w:numPr>
          <w:ilvl w:val="0"/>
          <w:numId w:val="79"/>
        </w:numPr>
        <w:tabs>
          <w:tab w:val="center" w:pos="4819"/>
          <w:tab w:val="left" w:pos="5485"/>
        </w:tabs>
        <w:overflowPunct w:val="0"/>
        <w:autoSpaceDE w:val="0"/>
        <w:autoSpaceDN w:val="0"/>
        <w:adjustRightInd w:val="0"/>
        <w:spacing w:after="0" w:line="240" w:lineRule="auto"/>
        <w:ind w:left="567" w:hanging="567"/>
        <w:jc w:val="both"/>
        <w:textAlignment w:val="baseline"/>
        <w:rPr>
          <w:rFonts w:ascii="Times New Roman" w:hAnsi="Times New Roman" w:cs="Times New Roman"/>
          <w:kern w:val="0"/>
          <w:sz w:val="24"/>
          <w:szCs w:val="24"/>
          <w14:ligatures w14:val="none"/>
        </w:rPr>
      </w:pPr>
      <w:r w:rsidRPr="00570273">
        <w:rPr>
          <w:rFonts w:ascii="Times New Roman" w:hAnsi="Times New Roman" w:cs="Times New Roman"/>
          <w:kern w:val="0"/>
          <w:sz w:val="24"/>
          <w:szCs w:val="24"/>
          <w14:ligatures w14:val="none"/>
        </w:rPr>
        <w:t xml:space="preserve">Kontroli par lēmuma izpildi un vienošanās par grozījumiem pakalpojuma līgumā par </w:t>
      </w:r>
      <w:r w:rsidRPr="00570273">
        <w:rPr>
          <w:rFonts w:ascii="Times New Roman" w:hAnsi="Times New Roman" w:cs="Times New Roman"/>
          <w:iCs/>
          <w:kern w:val="0"/>
          <w:sz w:val="24"/>
          <w:szCs w:val="24"/>
          <w14:ligatures w14:val="none"/>
        </w:rPr>
        <w:t xml:space="preserve">sadzīves atkritumu apglabāšanu poligonā “Dziļā </w:t>
      </w:r>
      <w:proofErr w:type="spellStart"/>
      <w:r w:rsidRPr="00570273">
        <w:rPr>
          <w:rFonts w:ascii="Times New Roman" w:hAnsi="Times New Roman" w:cs="Times New Roman"/>
          <w:iCs/>
          <w:kern w:val="0"/>
          <w:sz w:val="24"/>
          <w:szCs w:val="24"/>
          <w14:ligatures w14:val="none"/>
        </w:rPr>
        <w:t>Vāda</w:t>
      </w:r>
      <w:proofErr w:type="spellEnd"/>
      <w:r w:rsidRPr="00570273">
        <w:rPr>
          <w:rFonts w:ascii="Times New Roman" w:hAnsi="Times New Roman" w:cs="Times New Roman"/>
          <w:iCs/>
          <w:kern w:val="0"/>
          <w:sz w:val="24"/>
          <w:szCs w:val="24"/>
          <w14:ligatures w14:val="none"/>
        </w:rPr>
        <w:t xml:space="preserve">” ar </w:t>
      </w:r>
      <w:r w:rsidRPr="00570273">
        <w:rPr>
          <w:rFonts w:ascii="Times New Roman" w:hAnsi="Times New Roman" w:cs="Times New Roman"/>
          <w:kern w:val="0"/>
          <w:sz w:val="24"/>
          <w:szCs w:val="24"/>
          <w14:ligatures w14:val="none"/>
        </w:rPr>
        <w:t>SIA “</w:t>
      </w:r>
      <w:proofErr w:type="spellStart"/>
      <w:r w:rsidRPr="00570273">
        <w:rPr>
          <w:rFonts w:ascii="Times New Roman" w:hAnsi="Times New Roman" w:cs="Times New Roman"/>
          <w:kern w:val="0"/>
          <w:sz w:val="24"/>
          <w:szCs w:val="24"/>
          <w14:ligatures w14:val="none"/>
        </w:rPr>
        <w:t>Vidusdaugavas</w:t>
      </w:r>
      <w:proofErr w:type="spellEnd"/>
      <w:r w:rsidRPr="00570273">
        <w:rPr>
          <w:rFonts w:ascii="Times New Roman" w:hAnsi="Times New Roman" w:cs="Times New Roman"/>
          <w:kern w:val="0"/>
          <w:sz w:val="24"/>
          <w:szCs w:val="24"/>
          <w14:ligatures w14:val="none"/>
        </w:rPr>
        <w:t xml:space="preserve"> SPAAO” noslēgšanu uzdot Madonas  novada  pašvaldības izpilddirektoram Uģim Fjodorovam.</w:t>
      </w:r>
    </w:p>
    <w:p w14:paraId="744F897E" w14:textId="77777777" w:rsidR="00570273" w:rsidRPr="00570273" w:rsidRDefault="00570273" w:rsidP="00E00473">
      <w:pPr>
        <w:spacing w:after="0" w:line="240" w:lineRule="auto"/>
        <w:jc w:val="both"/>
        <w:rPr>
          <w:rFonts w:ascii="Times New Roman" w:eastAsiaTheme="minorEastAsia" w:hAnsi="Times New Roman" w:cs="Times New Roman"/>
          <w:i/>
          <w:color w:val="000000"/>
          <w:kern w:val="0"/>
          <w:sz w:val="24"/>
          <w:szCs w:val="24"/>
          <w14:ligatures w14:val="none"/>
        </w:rPr>
      </w:pPr>
    </w:p>
    <w:p w14:paraId="2A5A9F56" w14:textId="77777777" w:rsidR="00570273" w:rsidRPr="00570273" w:rsidRDefault="00570273" w:rsidP="00E00473">
      <w:pPr>
        <w:spacing w:after="0" w:line="240" w:lineRule="auto"/>
        <w:jc w:val="both"/>
        <w:rPr>
          <w:rFonts w:ascii="Times New Roman" w:hAnsi="Times New Roman" w:cs="Times New Roman"/>
          <w:kern w:val="0"/>
          <w:sz w:val="24"/>
          <w:szCs w:val="24"/>
          <w14:ligatures w14:val="none"/>
        </w:rPr>
      </w:pPr>
      <w:r w:rsidRPr="00570273">
        <w:rPr>
          <w:rFonts w:ascii="Times New Roman" w:eastAsiaTheme="minorEastAsia" w:hAnsi="Times New Roman" w:cs="Times New Roman"/>
          <w:i/>
          <w:color w:val="000000"/>
          <w:kern w:val="0"/>
          <w:sz w:val="24"/>
          <w:szCs w:val="24"/>
          <w14:ligatures w14:val="none"/>
        </w:rPr>
        <w:t>Pielikumā: Vienošanās Nr.1 par grozījumiem līgumā SPAAO/23-2025 Par pakalpojuma sniegšanu – sadzīves atkritumu apglabāšanas poligonā</w:t>
      </w:r>
      <w:r w:rsidRPr="00570273">
        <w:rPr>
          <w:rFonts w:ascii="Times New Roman" w:hAnsi="Times New Roman" w:cs="Times New Roman"/>
          <w:i/>
          <w:color w:val="000000"/>
          <w:kern w:val="0"/>
          <w:sz w:val="24"/>
          <w:szCs w:val="24"/>
          <w14:ligatures w14:val="none"/>
        </w:rPr>
        <w:t xml:space="preserve"> “Dziļā </w:t>
      </w:r>
      <w:proofErr w:type="spellStart"/>
      <w:r w:rsidRPr="00570273">
        <w:rPr>
          <w:rFonts w:ascii="Times New Roman" w:hAnsi="Times New Roman" w:cs="Times New Roman"/>
          <w:i/>
          <w:color w:val="000000"/>
          <w:kern w:val="0"/>
          <w:sz w:val="24"/>
          <w:szCs w:val="24"/>
          <w14:ligatures w14:val="none"/>
        </w:rPr>
        <w:t>Vāda</w:t>
      </w:r>
      <w:proofErr w:type="spellEnd"/>
      <w:r w:rsidRPr="00570273">
        <w:rPr>
          <w:rFonts w:ascii="Times New Roman" w:hAnsi="Times New Roman" w:cs="Times New Roman"/>
          <w:i/>
          <w:color w:val="000000"/>
          <w:kern w:val="0"/>
          <w:sz w:val="24"/>
          <w:szCs w:val="24"/>
          <w14:ligatures w14:val="none"/>
        </w:rPr>
        <w:t xml:space="preserve">” projekts uz 1 (vienas) </w:t>
      </w:r>
      <w:proofErr w:type="spellStart"/>
      <w:r w:rsidRPr="00570273">
        <w:rPr>
          <w:rFonts w:ascii="Times New Roman" w:hAnsi="Times New Roman" w:cs="Times New Roman"/>
          <w:i/>
          <w:color w:val="000000"/>
          <w:kern w:val="0"/>
          <w:sz w:val="24"/>
          <w:szCs w:val="24"/>
          <w14:ligatures w14:val="none"/>
        </w:rPr>
        <w:t>lp</w:t>
      </w:r>
      <w:proofErr w:type="spellEnd"/>
      <w:r w:rsidRPr="00570273">
        <w:rPr>
          <w:rFonts w:ascii="Times New Roman" w:hAnsi="Times New Roman" w:cs="Times New Roman"/>
          <w:i/>
          <w:color w:val="000000"/>
          <w:kern w:val="0"/>
          <w:sz w:val="24"/>
          <w:szCs w:val="24"/>
          <w14:ligatures w14:val="none"/>
        </w:rPr>
        <w:t>.</w:t>
      </w:r>
    </w:p>
    <w:p w14:paraId="725243B0" w14:textId="77777777" w:rsidR="00570273" w:rsidRPr="00570273" w:rsidRDefault="00570273" w:rsidP="00E00473">
      <w:pPr>
        <w:spacing w:after="0" w:line="240" w:lineRule="auto"/>
        <w:jc w:val="both"/>
        <w:rPr>
          <w:rFonts w:ascii="Times New Roman" w:hAnsi="Times New Roman" w:cs="Times New Roman"/>
          <w:kern w:val="0"/>
          <w:sz w:val="24"/>
          <w:szCs w:val="24"/>
          <w14:ligatures w14:val="none"/>
        </w:rPr>
      </w:pPr>
    </w:p>
    <w:p w14:paraId="046E01BB" w14:textId="77777777" w:rsidR="00094D4B" w:rsidRDefault="00094D4B" w:rsidP="00E00473">
      <w:pPr>
        <w:spacing w:after="0" w:line="240" w:lineRule="auto"/>
        <w:rPr>
          <w:rFonts w:ascii="Times New Roman" w:eastAsia="Times New Roman" w:hAnsi="Times New Roman" w:cs="Times New Roman"/>
          <w:b/>
          <w:kern w:val="0"/>
          <w:sz w:val="24"/>
          <w:szCs w:val="24"/>
          <w:lang w:eastAsia="lv-LV"/>
          <w14:ligatures w14:val="none"/>
        </w:rPr>
      </w:pPr>
    </w:p>
    <w:p w14:paraId="1DEA9977" w14:textId="77777777" w:rsidR="008C7D9C" w:rsidRPr="008C7D9C" w:rsidRDefault="008C7D9C" w:rsidP="00E00473">
      <w:pPr>
        <w:spacing w:line="240" w:lineRule="auto"/>
        <w:rPr>
          <w:rFonts w:ascii="Calibri" w:eastAsia="Calibri" w:hAnsi="Calibri" w:cs="Times New Roman"/>
          <w:kern w:val="0"/>
          <w14:ligatures w14:val="none"/>
        </w:rPr>
      </w:pPr>
    </w:p>
    <w:p w14:paraId="5940DD8D" w14:textId="77777777" w:rsidR="008C7D9C" w:rsidRPr="00D4364D" w:rsidRDefault="008C7D9C" w:rsidP="00E00473">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96"/>
    <w:p w14:paraId="20329726" w14:textId="77777777" w:rsidR="008C7D9C" w:rsidRDefault="008C7D9C" w:rsidP="00E00473">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E00473">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E00473">
      <w:pPr>
        <w:spacing w:after="0" w:line="240" w:lineRule="auto"/>
        <w:jc w:val="both"/>
        <w:rPr>
          <w:rFonts w:ascii="Times New Roman" w:eastAsia="Times New Roman" w:hAnsi="Times New Roman" w:cs="Times New Roman"/>
          <w:bCs/>
          <w:i/>
          <w:kern w:val="0"/>
          <w:sz w:val="24"/>
          <w:szCs w:val="24"/>
          <w:lang w:eastAsia="lv-LV"/>
          <w14:ligatures w14:val="none"/>
        </w:rPr>
      </w:pPr>
    </w:p>
    <w:p w14:paraId="58E33785" w14:textId="77777777" w:rsidR="00570273" w:rsidRPr="00570273" w:rsidRDefault="00570273" w:rsidP="00E00473">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70273">
        <w:rPr>
          <w:rFonts w:ascii="Times New Roman" w:eastAsia="Times New Roman" w:hAnsi="Times New Roman" w:cs="Times New Roman"/>
          <w:bCs/>
          <w:i/>
          <w:iCs/>
          <w:kern w:val="0"/>
          <w:sz w:val="24"/>
          <w:szCs w:val="24"/>
          <w:lang w:eastAsia="lv-LV"/>
          <w14:ligatures w14:val="none"/>
        </w:rPr>
        <w:t>Lauva</w:t>
      </w:r>
      <w:r w:rsidRPr="00570273">
        <w:rPr>
          <w:rFonts w:ascii="Times New Roman" w:eastAsia="Times New Roman" w:hAnsi="Times New Roman" w:cs="Times New Roman"/>
          <w:i/>
          <w:iCs/>
          <w:kern w:val="0"/>
          <w:sz w:val="24"/>
          <w:szCs w:val="24"/>
          <w:lang w:eastAsia="lv-LV"/>
          <w14:ligatures w14:val="none"/>
        </w:rPr>
        <w:t xml:space="preserve"> 26199545</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7386" w14:textId="77777777" w:rsidR="00BB14EB" w:rsidRDefault="00BB14EB">
      <w:pPr>
        <w:spacing w:after="0" w:line="240" w:lineRule="auto"/>
      </w:pPr>
      <w:r>
        <w:separator/>
      </w:r>
    </w:p>
  </w:endnote>
  <w:endnote w:type="continuationSeparator" w:id="0">
    <w:p w14:paraId="78C57F1B" w14:textId="77777777" w:rsidR="00BB14EB" w:rsidRDefault="00BB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4E70" w14:textId="77777777" w:rsidR="00BB14EB" w:rsidRDefault="00BB14EB">
      <w:pPr>
        <w:spacing w:after="0" w:line="240" w:lineRule="auto"/>
      </w:pPr>
      <w:r>
        <w:separator/>
      </w:r>
    </w:p>
  </w:footnote>
  <w:footnote w:type="continuationSeparator" w:id="0">
    <w:p w14:paraId="08A2F724" w14:textId="77777777" w:rsidR="00BB14EB" w:rsidRDefault="00BB1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6"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2"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8" w15:restartNumberingAfterBreak="0">
    <w:nsid w:val="55A72099"/>
    <w:multiLevelType w:val="hybridMultilevel"/>
    <w:tmpl w:val="959CF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1"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8"/>
  </w:num>
  <w:num w:numId="3" w16cid:durableId="435951737">
    <w:abstractNumId w:val="85"/>
  </w:num>
  <w:num w:numId="4" w16cid:durableId="18382266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4"/>
  </w:num>
  <w:num w:numId="7" w16cid:durableId="1006323195">
    <w:abstractNumId w:val="121"/>
  </w:num>
  <w:num w:numId="8" w16cid:durableId="172650957">
    <w:abstractNumId w:val="39"/>
  </w:num>
  <w:num w:numId="9" w16cid:durableId="1805736607">
    <w:abstractNumId w:val="65"/>
  </w:num>
  <w:num w:numId="10" w16cid:durableId="1278835808">
    <w:abstractNumId w:val="64"/>
  </w:num>
  <w:num w:numId="11" w16cid:durableId="112599636">
    <w:abstractNumId w:val="41"/>
  </w:num>
  <w:num w:numId="12" w16cid:durableId="237791946">
    <w:abstractNumId w:val="26"/>
  </w:num>
  <w:num w:numId="13" w16cid:durableId="420880542">
    <w:abstractNumId w:val="79"/>
  </w:num>
  <w:num w:numId="14" w16cid:durableId="507720540">
    <w:abstractNumId w:val="10"/>
  </w:num>
  <w:num w:numId="15" w16cid:durableId="756093830">
    <w:abstractNumId w:val="99"/>
  </w:num>
  <w:num w:numId="16" w16cid:durableId="1998653451">
    <w:abstractNumId w:val="59"/>
  </w:num>
  <w:num w:numId="17" w16cid:durableId="295840026">
    <w:abstractNumId w:val="4"/>
  </w:num>
  <w:num w:numId="18" w16cid:durableId="604265910">
    <w:abstractNumId w:val="84"/>
  </w:num>
  <w:num w:numId="19" w16cid:durableId="1848709668">
    <w:abstractNumId w:val="37"/>
  </w:num>
  <w:num w:numId="20" w16cid:durableId="868951277">
    <w:abstractNumId w:val="98"/>
  </w:num>
  <w:num w:numId="21" w16cid:durableId="151526946">
    <w:abstractNumId w:val="104"/>
  </w:num>
  <w:num w:numId="22" w16cid:durableId="711421502">
    <w:abstractNumId w:val="24"/>
  </w:num>
  <w:num w:numId="23" w16cid:durableId="1834566147">
    <w:abstractNumId w:val="47"/>
  </w:num>
  <w:num w:numId="24" w16cid:durableId="1902128782">
    <w:abstractNumId w:val="33"/>
  </w:num>
  <w:num w:numId="25" w16cid:durableId="1101604452">
    <w:abstractNumId w:val="60"/>
  </w:num>
  <w:num w:numId="26" w16cid:durableId="1730182350">
    <w:abstractNumId w:val="16"/>
  </w:num>
  <w:num w:numId="27" w16cid:durableId="1013605907">
    <w:abstractNumId w:val="103"/>
  </w:num>
  <w:num w:numId="28" w16cid:durableId="1035351275">
    <w:abstractNumId w:val="91"/>
  </w:num>
  <w:num w:numId="29" w16cid:durableId="745148850">
    <w:abstractNumId w:val="94"/>
  </w:num>
  <w:num w:numId="30" w16cid:durableId="1982735745">
    <w:abstractNumId w:val="108"/>
  </w:num>
  <w:num w:numId="31" w16cid:durableId="694309866">
    <w:abstractNumId w:val="19"/>
  </w:num>
  <w:num w:numId="32" w16cid:durableId="1213906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6"/>
  </w:num>
  <w:num w:numId="34" w16cid:durableId="1824462832">
    <w:abstractNumId w:val="114"/>
  </w:num>
  <w:num w:numId="35" w16cid:durableId="1051491583">
    <w:abstractNumId w:val="70"/>
  </w:num>
  <w:num w:numId="36" w16cid:durableId="1195582793">
    <w:abstractNumId w:val="2"/>
  </w:num>
  <w:num w:numId="37" w16cid:durableId="449014592">
    <w:abstractNumId w:val="66"/>
  </w:num>
  <w:num w:numId="38" w16cid:durableId="1421440072">
    <w:abstractNumId w:val="74"/>
  </w:num>
  <w:num w:numId="39" w16cid:durableId="433205699">
    <w:abstractNumId w:val="112"/>
  </w:num>
  <w:num w:numId="40" w16cid:durableId="1500344119">
    <w:abstractNumId w:val="0"/>
  </w:num>
  <w:num w:numId="41" w16cid:durableId="418913557">
    <w:abstractNumId w:val="86"/>
  </w:num>
  <w:num w:numId="42" w16cid:durableId="2045983383">
    <w:abstractNumId w:val="20"/>
  </w:num>
  <w:num w:numId="43" w16cid:durableId="6756134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5"/>
  </w:num>
  <w:num w:numId="45" w16cid:durableId="1884292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0"/>
  </w:num>
  <w:num w:numId="47" w16cid:durableId="1546330434">
    <w:abstractNumId w:val="92"/>
  </w:num>
  <w:num w:numId="48" w16cid:durableId="731125840">
    <w:abstractNumId w:val="17"/>
  </w:num>
  <w:num w:numId="49" w16cid:durableId="1557662973">
    <w:abstractNumId w:val="83"/>
  </w:num>
  <w:num w:numId="50" w16cid:durableId="877426991">
    <w:abstractNumId w:val="78"/>
  </w:num>
  <w:num w:numId="51" w16cid:durableId="939070328">
    <w:abstractNumId w:val="69"/>
  </w:num>
  <w:num w:numId="52" w16cid:durableId="205915150">
    <w:abstractNumId w:val="28"/>
  </w:num>
  <w:num w:numId="53" w16cid:durableId="1955941583">
    <w:abstractNumId w:val="55"/>
  </w:num>
  <w:num w:numId="54" w16cid:durableId="15950191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9"/>
  </w:num>
  <w:num w:numId="56" w16cid:durableId="2130666112">
    <w:abstractNumId w:val="14"/>
  </w:num>
  <w:num w:numId="57" w16cid:durableId="354770251">
    <w:abstractNumId w:val="95"/>
  </w:num>
  <w:num w:numId="58" w16cid:durableId="955798426">
    <w:abstractNumId w:val="52"/>
  </w:num>
  <w:num w:numId="59" w16cid:durableId="2125490833">
    <w:abstractNumId w:val="5"/>
  </w:num>
  <w:num w:numId="60" w16cid:durableId="971324600">
    <w:abstractNumId w:val="100"/>
  </w:num>
  <w:num w:numId="61" w16cid:durableId="1836526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6"/>
  </w:num>
  <w:num w:numId="63" w16cid:durableId="1744571842">
    <w:abstractNumId w:val="107"/>
  </w:num>
  <w:num w:numId="64" w16cid:durableId="1954550419">
    <w:abstractNumId w:val="89"/>
  </w:num>
  <w:num w:numId="65" w16cid:durableId="968247057">
    <w:abstractNumId w:val="96"/>
  </w:num>
  <w:num w:numId="66" w16cid:durableId="525600587">
    <w:abstractNumId w:val="50"/>
  </w:num>
  <w:num w:numId="67" w16cid:durableId="356007139">
    <w:abstractNumId w:val="46"/>
  </w:num>
  <w:num w:numId="68" w16cid:durableId="610472573">
    <w:abstractNumId w:val="109"/>
  </w:num>
  <w:num w:numId="69" w16cid:durableId="1177813827">
    <w:abstractNumId w:val="110"/>
  </w:num>
  <w:num w:numId="70" w16cid:durableId="1030572400">
    <w:abstractNumId w:val="21"/>
  </w:num>
  <w:num w:numId="71" w16cid:durableId="628711093">
    <w:abstractNumId w:val="35"/>
  </w:num>
  <w:num w:numId="72" w16cid:durableId="1666931824">
    <w:abstractNumId w:val="42"/>
  </w:num>
  <w:num w:numId="73" w16cid:durableId="11107241">
    <w:abstractNumId w:val="8"/>
  </w:num>
  <w:num w:numId="74" w16cid:durableId="2125028654">
    <w:abstractNumId w:val="18"/>
  </w:num>
  <w:num w:numId="75" w16cid:durableId="18075499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3"/>
  </w:num>
  <w:num w:numId="77" w16cid:durableId="582683102">
    <w:abstractNumId w:val="80"/>
  </w:num>
  <w:num w:numId="78" w16cid:durableId="503668236">
    <w:abstractNumId w:val="61"/>
  </w:num>
  <w:num w:numId="79" w16cid:durableId="1008870343">
    <w:abstractNumId w:val="77"/>
  </w:num>
  <w:num w:numId="80" w16cid:durableId="295794408">
    <w:abstractNumId w:val="63"/>
  </w:num>
  <w:num w:numId="81" w16cid:durableId="637995273">
    <w:abstractNumId w:val="51"/>
  </w:num>
  <w:num w:numId="82" w16cid:durableId="969242486">
    <w:abstractNumId w:val="67"/>
  </w:num>
  <w:num w:numId="83" w16cid:durableId="368461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20"/>
  </w:num>
  <w:num w:numId="85" w16cid:durableId="17409083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5"/>
  </w:num>
  <w:num w:numId="87" w16cid:durableId="1973559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102"/>
  </w:num>
  <w:num w:numId="91" w16cid:durableId="703409759">
    <w:abstractNumId w:val="119"/>
  </w:num>
  <w:num w:numId="92" w16cid:durableId="561450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1"/>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2"/>
  </w:num>
  <w:num w:numId="97" w16cid:durableId="2101949557">
    <w:abstractNumId w:val="113"/>
  </w:num>
  <w:num w:numId="98" w16cid:durableId="1278289669">
    <w:abstractNumId w:val="48"/>
  </w:num>
  <w:num w:numId="99" w16cid:durableId="382951910">
    <w:abstractNumId w:val="118"/>
  </w:num>
  <w:num w:numId="100" w16cid:durableId="1041245231">
    <w:abstractNumId w:val="122"/>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3"/>
  </w:num>
  <w:num w:numId="103" w16cid:durableId="886454946">
    <w:abstractNumId w:val="11"/>
  </w:num>
  <w:num w:numId="104" w16cid:durableId="1344896085">
    <w:abstractNumId w:val="12"/>
  </w:num>
  <w:num w:numId="105" w16cid:durableId="1322081428">
    <w:abstractNumId w:val="57"/>
  </w:num>
  <w:num w:numId="106" w16cid:durableId="809177987">
    <w:abstractNumId w:val="72"/>
  </w:num>
  <w:num w:numId="107" w16cid:durableId="1467040235">
    <w:abstractNumId w:val="44"/>
  </w:num>
  <w:num w:numId="108" w16cid:durableId="1487282134">
    <w:abstractNumId w:val="87"/>
  </w:num>
  <w:num w:numId="109" w16cid:durableId="1947423001">
    <w:abstractNumId w:val="53"/>
  </w:num>
  <w:num w:numId="110" w16cid:durableId="1579050420">
    <w:abstractNumId w:val="90"/>
  </w:num>
  <w:num w:numId="111" w16cid:durableId="1907059272">
    <w:abstractNumId w:val="13"/>
  </w:num>
  <w:num w:numId="112" w16cid:durableId="507908683">
    <w:abstractNumId w:val="7"/>
  </w:num>
  <w:num w:numId="113" w16cid:durableId="20535749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8"/>
  </w:num>
  <w:num w:numId="116" w16cid:durableId="914170556">
    <w:abstractNumId w:val="76"/>
  </w:num>
  <w:num w:numId="117" w16cid:durableId="814569373">
    <w:abstractNumId w:val="97"/>
  </w:num>
  <w:num w:numId="118" w16cid:durableId="996421819">
    <w:abstractNumId w:val="81"/>
  </w:num>
  <w:num w:numId="119" w16cid:durableId="2075003244">
    <w:abstractNumId w:val="31"/>
  </w:num>
  <w:num w:numId="120" w16cid:durableId="98068357">
    <w:abstractNumId w:val="22"/>
  </w:num>
  <w:num w:numId="121" w16cid:durableId="634797894">
    <w:abstractNumId w:val="117"/>
  </w:num>
  <w:num w:numId="122" w16cid:durableId="1837652113">
    <w:abstractNumId w:val="82"/>
  </w:num>
  <w:num w:numId="123" w16cid:durableId="1452360004">
    <w:abstractNumId w:val="49"/>
  </w:num>
  <w:num w:numId="124" w16cid:durableId="1692535787">
    <w:abstractNumId w:val="73"/>
  </w:num>
  <w:num w:numId="125" w16cid:durableId="1990552348">
    <w:abstractNumId w:val="3"/>
  </w:num>
  <w:num w:numId="126" w16cid:durableId="157543190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5"/>
  </w:num>
  <w:num w:numId="128" w16cid:durableId="2036808007">
    <w:abstractNumId w:val="101"/>
  </w:num>
  <w:num w:numId="129" w16cid:durableId="42756084">
    <w:abstractNumId w:val="8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20B5"/>
    <w:rsid w:val="00DB6B03"/>
    <w:rsid w:val="00DC2F30"/>
    <w:rsid w:val="00DC50FC"/>
    <w:rsid w:val="00DC65B2"/>
    <w:rsid w:val="00DD34FA"/>
    <w:rsid w:val="00DD544C"/>
    <w:rsid w:val="00DE02FF"/>
    <w:rsid w:val="00DE3EBF"/>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2</Pages>
  <Words>3684</Words>
  <Characters>2101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306</cp:revision>
  <dcterms:created xsi:type="dcterms:W3CDTF">2024-09-06T08:06:00Z</dcterms:created>
  <dcterms:modified xsi:type="dcterms:W3CDTF">2025-10-20T09:55:00Z</dcterms:modified>
</cp:coreProperties>
</file>